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086AD5" w14:textId="77777777" w:rsidR="003F0DDE" w:rsidRPr="003F0DDE" w:rsidRDefault="003F0DDE" w:rsidP="003F0DDE">
      <w:pPr>
        <w:spacing w:after="240"/>
        <w:rPr>
          <w:rFonts w:ascii="Helvetica Neue" w:hAnsi="Helvetica Neue" w:cs="Times New Roman"/>
          <w:color w:val="111111"/>
        </w:rPr>
      </w:pPr>
      <w:bookmarkStart w:id="0" w:name="_GoBack"/>
      <w:r w:rsidRPr="003F0DDE">
        <w:rPr>
          <w:rFonts w:ascii="Helvetica Neue" w:hAnsi="Helvetica Neue" w:cs="Times New Roman"/>
          <w:b/>
          <w:bCs/>
          <w:color w:val="111111"/>
        </w:rPr>
        <w:t xml:space="preserve">Evolution of Healthcare in KSA </w:t>
      </w:r>
    </w:p>
    <w:bookmarkEnd w:id="0"/>
    <w:p w14:paraId="57F7377B" w14:textId="77777777" w:rsidR="003F0DDE" w:rsidRPr="003F0DDE" w:rsidRDefault="003F0DDE" w:rsidP="003F0DDE">
      <w:pPr>
        <w:spacing w:after="240"/>
        <w:rPr>
          <w:rFonts w:ascii="Helvetica Neue" w:hAnsi="Helvetica Neue" w:cs="Times New Roman"/>
          <w:color w:val="111111"/>
        </w:rPr>
      </w:pPr>
      <w:r w:rsidRPr="003F0DDE">
        <w:rPr>
          <w:rFonts w:ascii="Helvetica Neue" w:hAnsi="Helvetica Neue" w:cs="Times New Roman"/>
          <w:color w:val="111111"/>
        </w:rPr>
        <w:t>Consider the evolution of healthcare in the Kingdom of Saudi Arabia. Investigate new proposals or policy implementations that have impacted this evolution, as well as current healthcare access and efficiency issues in the Kingdom. How might Saudi Vision 2030 affect the future of healthcare in KSA? </w:t>
      </w:r>
    </w:p>
    <w:p w14:paraId="42185C2D" w14:textId="77777777" w:rsidR="003F0DDE" w:rsidRPr="003F0DDE" w:rsidRDefault="003F0DDE" w:rsidP="003F0DDE">
      <w:pPr>
        <w:rPr>
          <w:rFonts w:ascii="Helvetica Neue" w:hAnsi="Helvetica Neue" w:cs="Times New Roman"/>
          <w:color w:val="111111"/>
        </w:rPr>
      </w:pPr>
      <w:r w:rsidRPr="003F0DDE">
        <w:rPr>
          <w:rFonts w:ascii="inherit" w:hAnsi="inherit" w:cs="Times New Roman"/>
          <w:color w:val="333333"/>
          <w:sz w:val="20"/>
          <w:szCs w:val="20"/>
          <w:bdr w:val="none" w:sz="0" w:space="0" w:color="auto" w:frame="1"/>
        </w:rPr>
        <w:t>Write a paper that addresses the following:</w:t>
      </w:r>
      <w:r w:rsidRPr="003F0DDE">
        <w:rPr>
          <w:rFonts w:ascii="Helvetica Neue" w:hAnsi="Helvetica Neue" w:cs="Times New Roman"/>
          <w:color w:val="111111"/>
        </w:rPr>
        <w:t> </w:t>
      </w:r>
    </w:p>
    <w:p w14:paraId="3B94F2CE" w14:textId="77777777" w:rsidR="003F0DDE" w:rsidRPr="003F0DDE" w:rsidRDefault="003F0DDE" w:rsidP="003F0DDE">
      <w:pPr>
        <w:numPr>
          <w:ilvl w:val="0"/>
          <w:numId w:val="1"/>
        </w:numPr>
        <w:rPr>
          <w:rFonts w:ascii="inherit" w:eastAsia="Times New Roman" w:hAnsi="inherit" w:cs="Times New Roman"/>
          <w:color w:val="111111"/>
          <w:sz w:val="20"/>
          <w:szCs w:val="20"/>
        </w:rPr>
      </w:pPr>
      <w:r w:rsidRPr="003F0DDE">
        <w:rPr>
          <w:rFonts w:ascii="inherit" w:eastAsia="Times New Roman" w:hAnsi="inherit" w:cs="Times New Roman"/>
          <w:color w:val="111111"/>
          <w:sz w:val="20"/>
          <w:szCs w:val="20"/>
        </w:rPr>
        <w:t>An introduction,</w:t>
      </w:r>
    </w:p>
    <w:p w14:paraId="5C33951D" w14:textId="77777777" w:rsidR="003F0DDE" w:rsidRPr="003F0DDE" w:rsidRDefault="003F0DDE" w:rsidP="003F0DDE">
      <w:pPr>
        <w:numPr>
          <w:ilvl w:val="0"/>
          <w:numId w:val="1"/>
        </w:numPr>
        <w:rPr>
          <w:rFonts w:ascii="inherit" w:eastAsia="Times New Roman" w:hAnsi="inherit" w:cs="Times New Roman"/>
          <w:color w:val="111111"/>
          <w:sz w:val="20"/>
          <w:szCs w:val="20"/>
        </w:rPr>
      </w:pPr>
      <w:r w:rsidRPr="003F0DDE">
        <w:rPr>
          <w:rFonts w:ascii="inherit" w:eastAsia="Times New Roman" w:hAnsi="inherit" w:cs="Times New Roman"/>
          <w:color w:val="111111"/>
          <w:sz w:val="20"/>
          <w:szCs w:val="20"/>
        </w:rPr>
        <w:t>The history and evolution of Saudi Arabian healthcare, including the growth of the healthcare system,</w:t>
      </w:r>
    </w:p>
    <w:p w14:paraId="41EC4FED" w14:textId="77777777" w:rsidR="003F0DDE" w:rsidRPr="003F0DDE" w:rsidRDefault="003F0DDE" w:rsidP="003F0DDE">
      <w:pPr>
        <w:numPr>
          <w:ilvl w:val="0"/>
          <w:numId w:val="1"/>
        </w:numPr>
        <w:rPr>
          <w:rFonts w:ascii="inherit" w:eastAsia="Times New Roman" w:hAnsi="inherit" w:cs="Times New Roman"/>
          <w:color w:val="111111"/>
          <w:sz w:val="20"/>
          <w:szCs w:val="20"/>
        </w:rPr>
      </w:pPr>
      <w:r w:rsidRPr="003F0DDE">
        <w:rPr>
          <w:rFonts w:ascii="inherit" w:eastAsia="Times New Roman" w:hAnsi="inherit" w:cs="Times New Roman"/>
          <w:color w:val="111111"/>
          <w:sz w:val="20"/>
          <w:szCs w:val="20"/>
        </w:rPr>
        <w:t>Policy and/or proposed rulings affecting the healthcare system,</w:t>
      </w:r>
    </w:p>
    <w:p w14:paraId="21C3217F" w14:textId="77777777" w:rsidR="003F0DDE" w:rsidRPr="003F0DDE" w:rsidRDefault="003F0DDE" w:rsidP="003F0DDE">
      <w:pPr>
        <w:numPr>
          <w:ilvl w:val="0"/>
          <w:numId w:val="1"/>
        </w:numPr>
        <w:rPr>
          <w:rFonts w:ascii="inherit" w:eastAsia="Times New Roman" w:hAnsi="inherit" w:cs="Times New Roman"/>
          <w:color w:val="111111"/>
          <w:sz w:val="20"/>
          <w:szCs w:val="20"/>
        </w:rPr>
      </w:pPr>
      <w:r w:rsidRPr="003F0DDE">
        <w:rPr>
          <w:rFonts w:ascii="inherit" w:eastAsia="Times New Roman" w:hAnsi="inherit" w:cs="Times New Roman"/>
          <w:color w:val="111111"/>
          <w:sz w:val="20"/>
          <w:szCs w:val="20"/>
        </w:rPr>
        <w:t>The impact of population growth on current Saudi Arabian healthcare access and efficiency, and</w:t>
      </w:r>
    </w:p>
    <w:p w14:paraId="55E8DC47" w14:textId="77777777" w:rsidR="003F0DDE" w:rsidRPr="003F0DDE" w:rsidRDefault="003F0DDE" w:rsidP="003F0DDE">
      <w:pPr>
        <w:numPr>
          <w:ilvl w:val="0"/>
          <w:numId w:val="1"/>
        </w:numPr>
        <w:rPr>
          <w:rFonts w:ascii="inherit" w:eastAsia="Times New Roman" w:hAnsi="inherit" w:cs="Times New Roman"/>
          <w:color w:val="111111"/>
          <w:sz w:val="20"/>
          <w:szCs w:val="20"/>
        </w:rPr>
      </w:pPr>
      <w:r w:rsidRPr="003F0DDE">
        <w:rPr>
          <w:rFonts w:ascii="inherit" w:eastAsia="Times New Roman" w:hAnsi="inherit" w:cs="Times New Roman"/>
          <w:color w:val="111111"/>
          <w:sz w:val="20"/>
          <w:szCs w:val="20"/>
        </w:rPr>
        <w:t>A conclusion. </w:t>
      </w:r>
    </w:p>
    <w:p w14:paraId="61577325" w14:textId="77777777" w:rsidR="003F0DDE" w:rsidRPr="003F0DDE" w:rsidRDefault="003F0DDE" w:rsidP="003F0DDE">
      <w:pPr>
        <w:shd w:val="clear" w:color="auto" w:fill="FFFFFF"/>
        <w:spacing w:after="240"/>
        <w:rPr>
          <w:rFonts w:ascii="Helvetica Neue" w:hAnsi="Helvetica Neue" w:cs="Times New Roman"/>
          <w:color w:val="111111"/>
        </w:rPr>
      </w:pPr>
      <w:r w:rsidRPr="003F0DDE">
        <w:rPr>
          <w:rFonts w:ascii="Helvetica Neue" w:hAnsi="Helvetica Neue" w:cs="Times New Roman"/>
          <w:b/>
          <w:bCs/>
          <w:color w:val="111111"/>
        </w:rPr>
        <w:t>Requirements: </w:t>
      </w:r>
    </w:p>
    <w:p w14:paraId="72E94D19" w14:textId="77777777" w:rsidR="003F0DDE" w:rsidRPr="003F0DDE" w:rsidRDefault="003F0DDE" w:rsidP="003F0DDE">
      <w:pPr>
        <w:numPr>
          <w:ilvl w:val="0"/>
          <w:numId w:val="2"/>
        </w:numPr>
        <w:rPr>
          <w:rFonts w:ascii="inherit" w:eastAsia="Times New Roman" w:hAnsi="inherit" w:cs="Times New Roman"/>
          <w:color w:val="111111"/>
          <w:sz w:val="20"/>
          <w:szCs w:val="20"/>
        </w:rPr>
      </w:pPr>
      <w:r w:rsidRPr="003F0DDE">
        <w:rPr>
          <w:rFonts w:ascii="inherit" w:eastAsia="Times New Roman" w:hAnsi="inherit" w:cs="Times New Roman"/>
          <w:color w:val="111111"/>
          <w:sz w:val="20"/>
          <w:szCs w:val="20"/>
        </w:rPr>
        <w:t>Your paper should be four to six pages in length, not including the title and reference pages.</w:t>
      </w:r>
    </w:p>
    <w:p w14:paraId="7B3F9F2E" w14:textId="77777777" w:rsidR="003F0DDE" w:rsidRPr="003F0DDE" w:rsidRDefault="003F0DDE" w:rsidP="003F0DDE">
      <w:pPr>
        <w:numPr>
          <w:ilvl w:val="0"/>
          <w:numId w:val="2"/>
        </w:numPr>
        <w:rPr>
          <w:rFonts w:ascii="inherit" w:eastAsia="Times New Roman" w:hAnsi="inherit" w:cs="Times New Roman"/>
          <w:color w:val="111111"/>
          <w:sz w:val="20"/>
          <w:szCs w:val="20"/>
        </w:rPr>
      </w:pPr>
      <w:r w:rsidRPr="003F0DDE">
        <w:rPr>
          <w:rFonts w:ascii="inherit" w:eastAsia="Times New Roman" w:hAnsi="inherit" w:cs="Times New Roman"/>
          <w:color w:val="111111"/>
          <w:sz w:val="20"/>
          <w:szCs w:val="20"/>
        </w:rPr>
        <w:t>You must include a minimum of four credible sources for support. Use the Saudi Digital Library to find your resources.</w:t>
      </w:r>
    </w:p>
    <w:p w14:paraId="52CAA584" w14:textId="77777777" w:rsidR="003F0DDE" w:rsidRPr="003F0DDE" w:rsidRDefault="003F0DDE" w:rsidP="003F0DDE">
      <w:pPr>
        <w:numPr>
          <w:ilvl w:val="0"/>
          <w:numId w:val="2"/>
        </w:numPr>
        <w:rPr>
          <w:rFonts w:ascii="inherit" w:eastAsia="Times New Roman" w:hAnsi="inherit" w:cs="Times New Roman"/>
          <w:color w:val="111111"/>
          <w:sz w:val="20"/>
          <w:szCs w:val="20"/>
        </w:rPr>
      </w:pPr>
      <w:r w:rsidRPr="003F0DDE">
        <w:rPr>
          <w:rFonts w:ascii="inherit" w:eastAsia="Times New Roman" w:hAnsi="inherit" w:cs="Times New Roman"/>
          <w:color w:val="111111"/>
          <w:sz w:val="20"/>
          <w:szCs w:val="20"/>
        </w:rPr>
        <w:t>Your paper must follow APA style guidelines, as appropriate. </w:t>
      </w:r>
    </w:p>
    <w:p w14:paraId="433C91E5" w14:textId="77777777" w:rsidR="00B91C9C" w:rsidRDefault="00950728"/>
    <w:sectPr w:rsidR="00B91C9C" w:rsidSect="00474F7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697375" w14:textId="77777777" w:rsidR="00950728" w:rsidRDefault="00950728" w:rsidP="003F0DDE">
      <w:r>
        <w:separator/>
      </w:r>
    </w:p>
  </w:endnote>
  <w:endnote w:type="continuationSeparator" w:id="0">
    <w:p w14:paraId="2FBDB6FE" w14:textId="77777777" w:rsidR="00950728" w:rsidRDefault="00950728" w:rsidP="003F0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8E66A8" w14:textId="77777777" w:rsidR="00950728" w:rsidRDefault="00950728" w:rsidP="003F0DDE">
      <w:r>
        <w:separator/>
      </w:r>
    </w:p>
  </w:footnote>
  <w:footnote w:type="continuationSeparator" w:id="0">
    <w:p w14:paraId="1B68DBE7" w14:textId="77777777" w:rsidR="00950728" w:rsidRDefault="00950728" w:rsidP="003F0DD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6AB48C" w14:textId="77777777" w:rsidR="003F0DDE" w:rsidRPr="003F0DDE" w:rsidRDefault="003F0DDE" w:rsidP="003F0DDE">
    <w:pPr>
      <w:ind w:right="45"/>
      <w:outlineLvl w:val="2"/>
      <w:rPr>
        <w:rFonts w:ascii="Helvetica Neue" w:eastAsia="Times New Roman" w:hAnsi="Helvetica Neue" w:cs="Times New Roman"/>
        <w:b/>
        <w:bCs/>
        <w:color w:val="111111"/>
        <w:sz w:val="23"/>
        <w:szCs w:val="23"/>
      </w:rPr>
    </w:pPr>
    <w:hyperlink r:id="rId1" w:history="1">
      <w:r w:rsidRPr="003F0DDE">
        <w:rPr>
          <w:rFonts w:ascii="inherit" w:eastAsia="Times New Roman" w:hAnsi="inherit" w:cs="Times New Roman"/>
          <w:b/>
          <w:bCs/>
          <w:color w:val="000000"/>
          <w:sz w:val="23"/>
          <w:szCs w:val="23"/>
          <w:u w:val="single"/>
          <w:bdr w:val="none" w:sz="0" w:space="0" w:color="auto" w:frame="1"/>
        </w:rPr>
        <w:t>Critical Thinking</w:t>
      </w:r>
    </w:hyperlink>
  </w:p>
  <w:p w14:paraId="1F9D3EB2" w14:textId="77777777" w:rsidR="003F0DDE" w:rsidRDefault="003F0DDE">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033BD6"/>
    <w:multiLevelType w:val="multilevel"/>
    <w:tmpl w:val="75A8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4EF4FE3"/>
    <w:multiLevelType w:val="multilevel"/>
    <w:tmpl w:val="0102F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DDE"/>
    <w:rsid w:val="003F0DDE"/>
    <w:rsid w:val="00474F7F"/>
    <w:rsid w:val="004F3155"/>
    <w:rsid w:val="00950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BA5CB4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3F0DDE"/>
    <w:pPr>
      <w:spacing w:before="100" w:beforeAutospacing="1" w:after="100" w:afterAutospacing="1"/>
      <w:outlineLvl w:val="2"/>
    </w:pPr>
    <w:rPr>
      <w:rFonts w:ascii="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0DDE"/>
    <w:pPr>
      <w:spacing w:before="100" w:beforeAutospacing="1" w:after="100" w:afterAutospacing="1"/>
    </w:pPr>
    <w:rPr>
      <w:rFonts w:ascii="Times New Roman" w:hAnsi="Times New Roman" w:cs="Times New Roman"/>
    </w:rPr>
  </w:style>
  <w:style w:type="paragraph" w:styleId="Header">
    <w:name w:val="header"/>
    <w:basedOn w:val="Normal"/>
    <w:link w:val="HeaderChar"/>
    <w:uiPriority w:val="99"/>
    <w:unhideWhenUsed/>
    <w:rsid w:val="003F0DDE"/>
    <w:pPr>
      <w:tabs>
        <w:tab w:val="center" w:pos="4680"/>
        <w:tab w:val="right" w:pos="9360"/>
      </w:tabs>
    </w:pPr>
  </w:style>
  <w:style w:type="character" w:customStyle="1" w:styleId="HeaderChar">
    <w:name w:val="Header Char"/>
    <w:basedOn w:val="DefaultParagraphFont"/>
    <w:link w:val="Header"/>
    <w:uiPriority w:val="99"/>
    <w:rsid w:val="003F0DDE"/>
  </w:style>
  <w:style w:type="paragraph" w:styleId="Footer">
    <w:name w:val="footer"/>
    <w:basedOn w:val="Normal"/>
    <w:link w:val="FooterChar"/>
    <w:uiPriority w:val="99"/>
    <w:unhideWhenUsed/>
    <w:rsid w:val="003F0DDE"/>
    <w:pPr>
      <w:tabs>
        <w:tab w:val="center" w:pos="4680"/>
        <w:tab w:val="right" w:pos="9360"/>
      </w:tabs>
    </w:pPr>
  </w:style>
  <w:style w:type="character" w:customStyle="1" w:styleId="FooterChar">
    <w:name w:val="Footer Char"/>
    <w:basedOn w:val="DefaultParagraphFont"/>
    <w:link w:val="Footer"/>
    <w:uiPriority w:val="99"/>
    <w:rsid w:val="003F0DDE"/>
  </w:style>
  <w:style w:type="character" w:customStyle="1" w:styleId="Heading3Char">
    <w:name w:val="Heading 3 Char"/>
    <w:basedOn w:val="DefaultParagraphFont"/>
    <w:link w:val="Heading3"/>
    <w:uiPriority w:val="9"/>
    <w:rsid w:val="003F0DDE"/>
    <w:rPr>
      <w:rFonts w:ascii="Times New Roman" w:hAnsi="Times New Roman" w:cs="Times New Roman"/>
      <w:b/>
      <w:bCs/>
      <w:sz w:val="27"/>
      <w:szCs w:val="27"/>
    </w:rPr>
  </w:style>
  <w:style w:type="character" w:styleId="Hyperlink">
    <w:name w:val="Hyperlink"/>
    <w:basedOn w:val="DefaultParagraphFont"/>
    <w:uiPriority w:val="99"/>
    <w:semiHidden/>
    <w:unhideWhenUsed/>
    <w:rsid w:val="003F0D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5442">
      <w:bodyDiv w:val="1"/>
      <w:marLeft w:val="0"/>
      <w:marRight w:val="0"/>
      <w:marTop w:val="0"/>
      <w:marBottom w:val="0"/>
      <w:divBdr>
        <w:top w:val="none" w:sz="0" w:space="0" w:color="auto"/>
        <w:left w:val="none" w:sz="0" w:space="0" w:color="auto"/>
        <w:bottom w:val="none" w:sz="0" w:space="0" w:color="auto"/>
        <w:right w:val="none" w:sz="0" w:space="0" w:color="auto"/>
      </w:divBdr>
    </w:div>
    <w:div w:id="90317901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https://lms.seu.edu.sa/webapps/assignment/uploadAssignment?content_id=_4804460_1&amp;course_id=_65941_1&amp;group_id=&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143</Words>
  <Characters>819</Characters>
  <Application>Microsoft Macintosh Word</Application>
  <DocSecurity>0</DocSecurity>
  <Lines>6</Lines>
  <Paragraphs>1</Paragraphs>
  <ScaleCrop>false</ScaleCrop>
  <LinksUpToDate>false</LinksUpToDate>
  <CharactersWithSpaces>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2019-10-29T21:38:00Z</dcterms:created>
  <dcterms:modified xsi:type="dcterms:W3CDTF">2019-10-29T21:39:00Z</dcterms:modified>
</cp:coreProperties>
</file>